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66" w:rsidRDefault="00F92666"/>
    <w:p w:rsidR="001073DB" w:rsidRPr="001073DB" w:rsidRDefault="001073DB">
      <w:pPr>
        <w:rPr>
          <w:b/>
          <w:sz w:val="32"/>
          <w:szCs w:val="32"/>
          <w:u w:val="single"/>
        </w:rPr>
      </w:pPr>
    </w:p>
    <w:p w:rsidR="001073DB" w:rsidRDefault="001073DB" w:rsidP="001073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73DB">
        <w:rPr>
          <w:rFonts w:ascii="Times New Roman" w:hAnsi="Times New Roman" w:cs="Times New Roman"/>
          <w:b/>
          <w:sz w:val="32"/>
          <w:szCs w:val="32"/>
          <w:u w:val="single"/>
        </w:rPr>
        <w:t>Oznámení o zveřejnění rozpočtu</w:t>
      </w:r>
    </w:p>
    <w:p w:rsidR="00012AF2" w:rsidRPr="003C2516" w:rsidRDefault="00012AF2" w:rsidP="001073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54F" w:rsidRPr="003C2516" w:rsidRDefault="003C2516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16">
        <w:rPr>
          <w:rFonts w:ascii="Times New Roman" w:hAnsi="Times New Roman" w:cs="Times New Roman"/>
          <w:b/>
          <w:sz w:val="28"/>
          <w:szCs w:val="28"/>
        </w:rPr>
        <w:t>Střednědobý výhled rozpočtu obce Drysice na roky 2020 – 2023</w:t>
      </w:r>
      <w:r>
        <w:rPr>
          <w:rFonts w:ascii="Times New Roman" w:hAnsi="Times New Roman" w:cs="Times New Roman"/>
          <w:sz w:val="28"/>
          <w:szCs w:val="28"/>
        </w:rPr>
        <w:t xml:space="preserve"> schválilo zastupitelstvo obce Drysice </w:t>
      </w:r>
      <w:r w:rsidRPr="003C2516">
        <w:rPr>
          <w:rFonts w:ascii="Times New Roman" w:hAnsi="Times New Roman" w:cs="Times New Roman"/>
          <w:sz w:val="28"/>
          <w:szCs w:val="28"/>
        </w:rPr>
        <w:t>na 1</w:t>
      </w:r>
      <w:r w:rsidR="00DF054F" w:rsidRPr="003C2516">
        <w:rPr>
          <w:rFonts w:ascii="Times New Roman" w:hAnsi="Times New Roman" w:cs="Times New Roman"/>
          <w:sz w:val="28"/>
          <w:szCs w:val="28"/>
        </w:rPr>
        <w:t xml:space="preserve">. zasedání </w:t>
      </w:r>
      <w:r w:rsidRPr="003C2516">
        <w:rPr>
          <w:rFonts w:ascii="Times New Roman" w:hAnsi="Times New Roman" w:cs="Times New Roman"/>
          <w:sz w:val="28"/>
          <w:szCs w:val="28"/>
        </w:rPr>
        <w:t>dne 12.12.2018</w:t>
      </w:r>
      <w:r w:rsidR="00375C61"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="00DF054F"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="00375C61" w:rsidRPr="003C2516">
        <w:rPr>
          <w:rFonts w:ascii="Times New Roman" w:hAnsi="Times New Roman" w:cs="Times New Roman"/>
          <w:sz w:val="28"/>
          <w:szCs w:val="28"/>
        </w:rPr>
        <w:t xml:space="preserve">usnesením č. </w:t>
      </w:r>
      <w:r w:rsidRPr="003C2516">
        <w:rPr>
          <w:rFonts w:ascii="Times New Roman" w:hAnsi="Times New Roman" w:cs="Times New Roman"/>
          <w:sz w:val="28"/>
          <w:szCs w:val="28"/>
        </w:rPr>
        <w:t>7</w:t>
      </w:r>
      <w:r w:rsidR="00DF054F" w:rsidRPr="003C2516">
        <w:rPr>
          <w:rFonts w:ascii="Times New Roman" w:hAnsi="Times New Roman" w:cs="Times New Roman"/>
          <w:sz w:val="28"/>
          <w:szCs w:val="28"/>
        </w:rPr>
        <w:t xml:space="preserve"> .</w:t>
      </w:r>
      <w:r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="00DF054F" w:rsidRPr="003C2516">
        <w:rPr>
          <w:rFonts w:ascii="Times New Roman" w:hAnsi="Times New Roman" w:cs="Times New Roman"/>
          <w:sz w:val="28"/>
          <w:szCs w:val="28"/>
        </w:rPr>
        <w:t xml:space="preserve">Návrh střednědobého výhledu rozpočtu byl zveřejněn v souladu s ustanovením §3 </w:t>
      </w:r>
      <w:proofErr w:type="gramStart"/>
      <w:r w:rsidR="00DF054F" w:rsidRPr="003C2516">
        <w:rPr>
          <w:rFonts w:ascii="Times New Roman" w:hAnsi="Times New Roman" w:cs="Times New Roman"/>
          <w:sz w:val="28"/>
          <w:szCs w:val="28"/>
        </w:rPr>
        <w:t>odst.3 zákona</w:t>
      </w:r>
      <w:proofErr w:type="gramEnd"/>
      <w:r w:rsidR="00DF054F" w:rsidRPr="003C2516">
        <w:rPr>
          <w:rFonts w:ascii="Times New Roman" w:hAnsi="Times New Roman" w:cs="Times New Roman"/>
          <w:sz w:val="28"/>
          <w:szCs w:val="28"/>
        </w:rPr>
        <w:t xml:space="preserve"> č. 250/200 Sb., o rozpočtových pravidlech územních </w:t>
      </w:r>
      <w:r w:rsidRPr="003C2516">
        <w:rPr>
          <w:rFonts w:ascii="Times New Roman" w:hAnsi="Times New Roman" w:cs="Times New Roman"/>
          <w:sz w:val="28"/>
          <w:szCs w:val="28"/>
        </w:rPr>
        <w:t xml:space="preserve"> </w:t>
      </w:r>
      <w:r w:rsidR="00DF054F" w:rsidRPr="003C2516">
        <w:rPr>
          <w:rFonts w:ascii="Times New Roman" w:hAnsi="Times New Roman" w:cs="Times New Roman"/>
          <w:sz w:val="28"/>
          <w:szCs w:val="28"/>
        </w:rPr>
        <w:t>rozpočtů, ve znění pozdějších předpisů , po dobu 15 dnů před projednáním v zastupitelstvu .</w:t>
      </w:r>
    </w:p>
    <w:p w:rsidR="00012AF2" w:rsidRPr="003C2516" w:rsidRDefault="00012AF2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DB" w:rsidRPr="00012AF2" w:rsidRDefault="00DF054F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AF2">
        <w:rPr>
          <w:rFonts w:ascii="Times New Roman" w:hAnsi="Times New Roman" w:cs="Times New Roman"/>
          <w:sz w:val="28"/>
          <w:szCs w:val="28"/>
        </w:rPr>
        <w:t xml:space="preserve">V souladu s ustanovením 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 §3 odst.4</w:t>
      </w:r>
      <w:r w:rsidR="00012AF2">
        <w:rPr>
          <w:rFonts w:ascii="Times New Roman" w:hAnsi="Times New Roman" w:cs="Times New Roman"/>
          <w:sz w:val="28"/>
          <w:szCs w:val="28"/>
        </w:rPr>
        <w:t xml:space="preserve"> 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 zákona č. 250/2000 Sb.,</w:t>
      </w:r>
      <w:r w:rsidR="00012AF2">
        <w:rPr>
          <w:rFonts w:ascii="Times New Roman" w:hAnsi="Times New Roman" w:cs="Times New Roman"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>o rozpočtových pravidlech územních rozpočtů,</w:t>
      </w:r>
      <w:r w:rsidR="00012AF2">
        <w:rPr>
          <w:rFonts w:ascii="Times New Roman" w:hAnsi="Times New Roman" w:cs="Times New Roman"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 xml:space="preserve">ve znění pozdějších předpisů je 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 </w:t>
      </w:r>
      <w:r w:rsidR="001073DB" w:rsidRPr="00012AF2">
        <w:rPr>
          <w:rFonts w:ascii="Times New Roman" w:hAnsi="Times New Roman" w:cs="Times New Roman"/>
          <w:b/>
          <w:sz w:val="28"/>
          <w:szCs w:val="28"/>
        </w:rPr>
        <w:t>střednědobý výhled roz</w:t>
      </w:r>
      <w:r w:rsidR="003C2516">
        <w:rPr>
          <w:rFonts w:ascii="Times New Roman" w:hAnsi="Times New Roman" w:cs="Times New Roman"/>
          <w:b/>
          <w:sz w:val="28"/>
          <w:szCs w:val="28"/>
        </w:rPr>
        <w:t>počtu obce Drysice 2020-2023</w:t>
      </w:r>
      <w:r w:rsidRPr="000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3DB" w:rsidRPr="00012AF2">
        <w:rPr>
          <w:rFonts w:ascii="Times New Roman" w:hAnsi="Times New Roman" w:cs="Times New Roman"/>
          <w:sz w:val="28"/>
          <w:szCs w:val="28"/>
        </w:rPr>
        <w:t>zveřejněn v </w:t>
      </w:r>
      <w:r w:rsidR="00D62CF9" w:rsidRPr="00012AF2">
        <w:rPr>
          <w:rFonts w:ascii="Times New Roman" w:hAnsi="Times New Roman" w:cs="Times New Roman"/>
          <w:sz w:val="28"/>
          <w:szCs w:val="28"/>
        </w:rPr>
        <w:t>úplné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 podobě </w:t>
      </w:r>
      <w:r w:rsidR="00D62CF9" w:rsidRPr="00012AF2">
        <w:rPr>
          <w:rFonts w:ascii="Times New Roman" w:hAnsi="Times New Roman" w:cs="Times New Roman"/>
          <w:sz w:val="28"/>
          <w:szCs w:val="28"/>
        </w:rPr>
        <w:t xml:space="preserve">elektronicky 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na webových stránkách obce </w:t>
      </w:r>
      <w:hyperlink r:id="rId6" w:history="1">
        <w:r w:rsidR="001073DB" w:rsidRPr="00012AF2">
          <w:rPr>
            <w:rStyle w:val="Hypertextovodkaz"/>
            <w:rFonts w:ascii="Times New Roman" w:hAnsi="Times New Roman" w:cs="Times New Roman"/>
            <w:sz w:val="28"/>
            <w:szCs w:val="28"/>
          </w:rPr>
          <w:t>www.obecdrysice.cz</w:t>
        </w:r>
      </w:hyperlink>
      <w:r w:rsidR="001073DB" w:rsidRPr="00012AF2">
        <w:rPr>
          <w:rFonts w:ascii="Times New Roman" w:hAnsi="Times New Roman" w:cs="Times New Roman"/>
          <w:sz w:val="28"/>
          <w:szCs w:val="28"/>
        </w:rPr>
        <w:t xml:space="preserve"> /obecní úřad/rozpočet</w:t>
      </w:r>
      <w:r w:rsidR="00D62CF9" w:rsidRPr="00012AF2">
        <w:rPr>
          <w:rFonts w:ascii="Times New Roman" w:hAnsi="Times New Roman" w:cs="Times New Roman"/>
          <w:sz w:val="28"/>
          <w:szCs w:val="28"/>
        </w:rPr>
        <w:t>/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 a do listinné podob</w:t>
      </w:r>
      <w:r w:rsidRPr="00012AF2">
        <w:rPr>
          <w:rFonts w:ascii="Times New Roman" w:hAnsi="Times New Roman" w:cs="Times New Roman"/>
          <w:sz w:val="28"/>
          <w:szCs w:val="28"/>
        </w:rPr>
        <w:t xml:space="preserve">y je možné nahlédnout na adrese </w:t>
      </w:r>
      <w:r w:rsidR="001073DB" w:rsidRPr="00012AF2">
        <w:rPr>
          <w:rFonts w:ascii="Times New Roman" w:hAnsi="Times New Roman" w:cs="Times New Roman"/>
          <w:sz w:val="28"/>
          <w:szCs w:val="28"/>
        </w:rPr>
        <w:t xml:space="preserve">Obecní úřad Drysice, </w:t>
      </w:r>
      <w:r w:rsidR="00D62CF9" w:rsidRPr="00012AF2">
        <w:rPr>
          <w:rFonts w:ascii="Times New Roman" w:hAnsi="Times New Roman" w:cs="Times New Roman"/>
          <w:sz w:val="28"/>
          <w:szCs w:val="28"/>
        </w:rPr>
        <w:t xml:space="preserve">Drysice </w:t>
      </w:r>
      <w:proofErr w:type="gramStart"/>
      <w:r w:rsidR="00D62CF9" w:rsidRPr="00012AF2">
        <w:rPr>
          <w:rFonts w:ascii="Times New Roman" w:hAnsi="Times New Roman" w:cs="Times New Roman"/>
          <w:sz w:val="28"/>
          <w:szCs w:val="28"/>
        </w:rPr>
        <w:t>120 .</w:t>
      </w:r>
      <w:proofErr w:type="gramEnd"/>
    </w:p>
    <w:p w:rsidR="0081309A" w:rsidRDefault="0081309A" w:rsidP="0037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F2" w:rsidRPr="003C2516" w:rsidRDefault="00012AF2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09A" w:rsidRPr="003C2516" w:rsidRDefault="0081309A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16">
        <w:rPr>
          <w:rFonts w:ascii="Times New Roman" w:hAnsi="Times New Roman" w:cs="Times New Roman"/>
          <w:b/>
          <w:sz w:val="28"/>
          <w:szCs w:val="28"/>
        </w:rPr>
        <w:t>Rozpočet obce Drysice na</w:t>
      </w:r>
      <w:r w:rsidR="003C2516" w:rsidRPr="003C2516">
        <w:rPr>
          <w:rFonts w:ascii="Times New Roman" w:hAnsi="Times New Roman" w:cs="Times New Roman"/>
          <w:b/>
          <w:sz w:val="28"/>
          <w:szCs w:val="28"/>
        </w:rPr>
        <w:t xml:space="preserve"> rok 2019</w:t>
      </w:r>
      <w:r w:rsidR="003C2516">
        <w:rPr>
          <w:rFonts w:ascii="Times New Roman" w:hAnsi="Times New Roman" w:cs="Times New Roman"/>
          <w:sz w:val="28"/>
          <w:szCs w:val="28"/>
        </w:rPr>
        <w:t xml:space="preserve"> schválilo z</w:t>
      </w:r>
      <w:r w:rsidR="003C2516" w:rsidRPr="003C2516">
        <w:rPr>
          <w:rFonts w:ascii="Times New Roman" w:hAnsi="Times New Roman" w:cs="Times New Roman"/>
          <w:sz w:val="28"/>
          <w:szCs w:val="28"/>
        </w:rPr>
        <w:t xml:space="preserve">astupitelstvo obce Drysice na 1. zasedání dne 12.12.2018  usnesením </w:t>
      </w:r>
      <w:proofErr w:type="gramStart"/>
      <w:r w:rsidR="003C2516" w:rsidRPr="003C2516">
        <w:rPr>
          <w:rFonts w:ascii="Times New Roman" w:hAnsi="Times New Roman" w:cs="Times New Roman"/>
          <w:sz w:val="28"/>
          <w:szCs w:val="28"/>
        </w:rPr>
        <w:t>č. 7</w:t>
      </w:r>
      <w:r w:rsidRPr="003C2516">
        <w:rPr>
          <w:rFonts w:ascii="Times New Roman" w:hAnsi="Times New Roman" w:cs="Times New Roman"/>
          <w:sz w:val="28"/>
          <w:szCs w:val="28"/>
        </w:rPr>
        <w:t xml:space="preserve"> .</w:t>
      </w:r>
      <w:r w:rsidR="003C2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2516">
        <w:rPr>
          <w:rFonts w:ascii="Times New Roman" w:hAnsi="Times New Roman" w:cs="Times New Roman"/>
          <w:sz w:val="28"/>
          <w:szCs w:val="28"/>
        </w:rPr>
        <w:t>Návrh</w:t>
      </w:r>
      <w:proofErr w:type="gramEnd"/>
      <w:r w:rsidRPr="003C2516">
        <w:rPr>
          <w:rFonts w:ascii="Times New Roman" w:hAnsi="Times New Roman" w:cs="Times New Roman"/>
          <w:sz w:val="28"/>
          <w:szCs w:val="28"/>
        </w:rPr>
        <w:t xml:space="preserve"> rozpočtu byl zveřejněn v souladu s ustanovením §11  odst.3 zákona č. 250/200 Sb., o rozpočtových pravidlech územních rozpočtů, ve znění pozdějších předpisů , po dobu 15 dnů před projednáním v zastupitelstvu .</w:t>
      </w:r>
    </w:p>
    <w:p w:rsidR="00012AF2" w:rsidRDefault="00012AF2" w:rsidP="0037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F9" w:rsidRPr="00012AF2" w:rsidRDefault="00012AF2" w:rsidP="0037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AF2">
        <w:rPr>
          <w:rFonts w:ascii="Times New Roman" w:hAnsi="Times New Roman" w:cs="Times New Roman"/>
          <w:sz w:val="28"/>
          <w:szCs w:val="28"/>
        </w:rPr>
        <w:t xml:space="preserve">V souladu s </w:t>
      </w:r>
      <w:r w:rsidR="00D62CF9" w:rsidRPr="00012AF2">
        <w:rPr>
          <w:rFonts w:ascii="Times New Roman" w:hAnsi="Times New Roman" w:cs="Times New Roman"/>
          <w:sz w:val="28"/>
          <w:szCs w:val="28"/>
        </w:rPr>
        <w:t xml:space="preserve"> § 11 odst. 4 zákona č. 250/2000 Sb., </w:t>
      </w:r>
      <w:r w:rsidR="00DF054F" w:rsidRPr="00012AF2">
        <w:rPr>
          <w:rFonts w:ascii="Times New Roman" w:hAnsi="Times New Roman" w:cs="Times New Roman"/>
          <w:sz w:val="28"/>
          <w:szCs w:val="28"/>
        </w:rPr>
        <w:t xml:space="preserve">o rozpočtových pravidlech územních rozpočtů, </w:t>
      </w:r>
      <w:r>
        <w:rPr>
          <w:rFonts w:ascii="Times New Roman" w:hAnsi="Times New Roman" w:cs="Times New Roman"/>
          <w:sz w:val="28"/>
          <w:szCs w:val="28"/>
        </w:rPr>
        <w:t>j</w:t>
      </w:r>
      <w:r w:rsidR="00D62CF9" w:rsidRPr="00012AF2">
        <w:rPr>
          <w:rFonts w:ascii="Times New Roman" w:hAnsi="Times New Roman" w:cs="Times New Roman"/>
          <w:sz w:val="28"/>
          <w:szCs w:val="28"/>
        </w:rPr>
        <w:t xml:space="preserve">e </w:t>
      </w:r>
      <w:r w:rsidR="00D62CF9" w:rsidRPr="00012AF2">
        <w:rPr>
          <w:rFonts w:ascii="Times New Roman" w:hAnsi="Times New Roman" w:cs="Times New Roman"/>
          <w:b/>
          <w:sz w:val="28"/>
          <w:szCs w:val="28"/>
        </w:rPr>
        <w:t>r</w:t>
      </w:r>
      <w:r w:rsidR="003C2516">
        <w:rPr>
          <w:rFonts w:ascii="Times New Roman" w:hAnsi="Times New Roman" w:cs="Times New Roman"/>
          <w:b/>
          <w:sz w:val="28"/>
          <w:szCs w:val="28"/>
        </w:rPr>
        <w:t>ozpočet obce Drysice na rok 2019</w:t>
      </w:r>
      <w:r w:rsidR="00D62CF9" w:rsidRPr="000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F9" w:rsidRPr="00012AF2">
        <w:rPr>
          <w:rFonts w:ascii="Times New Roman" w:hAnsi="Times New Roman" w:cs="Times New Roman"/>
          <w:sz w:val="28"/>
          <w:szCs w:val="28"/>
        </w:rPr>
        <w:t xml:space="preserve"> zveřejněn v úplné podobě elektronicky na webových stránkách obce </w:t>
      </w:r>
      <w:hyperlink r:id="rId7" w:history="1">
        <w:r w:rsidR="00D62CF9" w:rsidRPr="00012AF2">
          <w:rPr>
            <w:rStyle w:val="Hypertextovodkaz"/>
            <w:rFonts w:ascii="Times New Roman" w:hAnsi="Times New Roman" w:cs="Times New Roman"/>
            <w:sz w:val="28"/>
            <w:szCs w:val="28"/>
          </w:rPr>
          <w:t>www.obecdrysice.cz</w:t>
        </w:r>
      </w:hyperlink>
      <w:r w:rsidR="00D62CF9" w:rsidRPr="00012AF2">
        <w:rPr>
          <w:rFonts w:ascii="Times New Roman" w:hAnsi="Times New Roman" w:cs="Times New Roman"/>
          <w:sz w:val="28"/>
          <w:szCs w:val="28"/>
        </w:rPr>
        <w:t xml:space="preserve"> /obecní úřad/rozpočet/  a do listinné podoby je možné nahlédnout na adrese Obecní úřad Drysice, Drysice </w:t>
      </w:r>
      <w:proofErr w:type="gramStart"/>
      <w:r w:rsidR="00D62CF9" w:rsidRPr="00012AF2">
        <w:rPr>
          <w:rFonts w:ascii="Times New Roman" w:hAnsi="Times New Roman" w:cs="Times New Roman"/>
          <w:sz w:val="28"/>
          <w:szCs w:val="28"/>
        </w:rPr>
        <w:t xml:space="preserve">120 </w:t>
      </w:r>
      <w:r w:rsidRPr="00012A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3DB" w:rsidRPr="00012AF2" w:rsidRDefault="001073DB" w:rsidP="00375C61">
      <w:pPr>
        <w:spacing w:after="0" w:line="240" w:lineRule="auto"/>
        <w:rPr>
          <w:sz w:val="28"/>
          <w:szCs w:val="28"/>
        </w:rPr>
      </w:pPr>
    </w:p>
    <w:p w:rsidR="001073DB" w:rsidRPr="00012AF2" w:rsidRDefault="001073DB" w:rsidP="00375C61">
      <w:pPr>
        <w:spacing w:after="0" w:line="240" w:lineRule="auto"/>
        <w:rPr>
          <w:sz w:val="28"/>
          <w:szCs w:val="28"/>
        </w:rPr>
      </w:pPr>
    </w:p>
    <w:p w:rsidR="001073DB" w:rsidRDefault="001073DB" w:rsidP="00375C61">
      <w:pPr>
        <w:spacing w:after="0" w:line="240" w:lineRule="auto"/>
      </w:pPr>
    </w:p>
    <w:p w:rsidR="00012AF2" w:rsidRDefault="00012AF2" w:rsidP="00375C61">
      <w:pPr>
        <w:spacing w:after="0" w:line="240" w:lineRule="auto"/>
      </w:pPr>
    </w:p>
    <w:p w:rsidR="00012AF2" w:rsidRDefault="003C2516" w:rsidP="0037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Vyvěšeno :  18.12.2018</w:t>
      </w:r>
      <w:proofErr w:type="gramEnd"/>
    </w:p>
    <w:p w:rsidR="00012AF2" w:rsidRPr="00012AF2" w:rsidRDefault="00012AF2" w:rsidP="0037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Sňato : </w:t>
      </w:r>
      <w:r w:rsidR="003C2516">
        <w:rPr>
          <w:rFonts w:ascii="Times New Roman" w:hAnsi="Times New Roman" w:cs="Times New Roman"/>
          <w:sz w:val="24"/>
          <w:szCs w:val="24"/>
        </w:rPr>
        <w:t xml:space="preserve"> 31.12.2019</w:t>
      </w:r>
      <w:proofErr w:type="gramEnd"/>
    </w:p>
    <w:sectPr w:rsidR="00012AF2" w:rsidRPr="00012AF2" w:rsidSect="001073DB">
      <w:headerReference w:type="default" r:id="rId8"/>
      <w:pgSz w:w="11906" w:h="16838"/>
      <w:pgMar w:top="2410" w:right="99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04" w:rsidRDefault="00252604" w:rsidP="001073DB">
      <w:pPr>
        <w:spacing w:after="0" w:line="240" w:lineRule="auto"/>
      </w:pPr>
      <w:r>
        <w:separator/>
      </w:r>
    </w:p>
  </w:endnote>
  <w:endnote w:type="continuationSeparator" w:id="0">
    <w:p w:rsidR="00252604" w:rsidRDefault="00252604" w:rsidP="0010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04" w:rsidRDefault="00252604" w:rsidP="001073DB">
      <w:pPr>
        <w:spacing w:after="0" w:line="240" w:lineRule="auto"/>
      </w:pPr>
      <w:r>
        <w:separator/>
      </w:r>
    </w:p>
  </w:footnote>
  <w:footnote w:type="continuationSeparator" w:id="0">
    <w:p w:rsidR="00252604" w:rsidRDefault="00252604" w:rsidP="0010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DB" w:rsidRPr="001073DB" w:rsidRDefault="001073DB" w:rsidP="001073DB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3DB" w:rsidRPr="00832523" w:rsidRDefault="001073DB" w:rsidP="001073DB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1073DB" w:rsidRPr="00832523" w:rsidRDefault="001073DB" w:rsidP="001073DB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1073DB" w:rsidRDefault="001073DB" w:rsidP="001073DB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6"/>
    <w:rsid w:val="00012AF2"/>
    <w:rsid w:val="001073DB"/>
    <w:rsid w:val="00252604"/>
    <w:rsid w:val="00375C61"/>
    <w:rsid w:val="003C2516"/>
    <w:rsid w:val="006E502A"/>
    <w:rsid w:val="007B77D6"/>
    <w:rsid w:val="0081309A"/>
    <w:rsid w:val="00D62CF9"/>
    <w:rsid w:val="00DF054F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103B-97CD-4EC9-B90C-BD815DD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0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073DB"/>
  </w:style>
  <w:style w:type="paragraph" w:styleId="Zpat">
    <w:name w:val="footer"/>
    <w:basedOn w:val="Normln"/>
    <w:link w:val="ZpatChar"/>
    <w:uiPriority w:val="99"/>
    <w:unhideWhenUsed/>
    <w:rsid w:val="0010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3DB"/>
  </w:style>
  <w:style w:type="paragraph" w:styleId="Zkladntext">
    <w:name w:val="Body Text"/>
    <w:basedOn w:val="Normln"/>
    <w:link w:val="ZkladntextChar"/>
    <w:rsid w:val="001073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73D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73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drys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</cp:revision>
  <cp:lastPrinted>2019-03-22T11:48:00Z</cp:lastPrinted>
  <dcterms:created xsi:type="dcterms:W3CDTF">2017-04-03T09:35:00Z</dcterms:created>
  <dcterms:modified xsi:type="dcterms:W3CDTF">2019-03-22T11:48:00Z</dcterms:modified>
</cp:coreProperties>
</file>